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2F2F2"/>
  <w:body>
    <w:p w:rsidR="00000000" w:rsidDel="00000000" w:rsidP="00000000" w:rsidRDefault="00000000" w:rsidRPr="00000000" w14:paraId="00000001">
      <w:pPr>
        <w:spacing w:line="480" w:lineRule="auto"/>
        <w:jc w:val="center"/>
        <w:rPr>
          <w:b w:val="1"/>
          <w:sz w:val="32"/>
          <w:szCs w:val="32"/>
        </w:rPr>
      </w:pPr>
      <w:r w:rsidDel="00000000" w:rsidR="00000000" w:rsidRPr="00000000">
        <w:rPr>
          <w:b w:val="1"/>
          <w:sz w:val="32"/>
          <w:szCs w:val="32"/>
          <w:rtl w:val="0"/>
        </w:rPr>
        <w:t xml:space="preserve">STATEMENT OF PURPOSE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In high school, I decided to major in commerce because I was fascinated by the roles that businessmen play in the lives of everyday people. As I learned more about these roles and how important they are to us, my curiosity led me to make the decision to pursue a career in business. I'm learning as much information and expertise as I can to do that, and I've decided to pursue a Bachelor of Business Administration. I am Akhil Manikuttan and I was born on May 15, 2002. I am a 21-year-old permanent resident of India who is young, passionate, and full of</w:t>
      </w:r>
    </w:p>
    <w:p w:rsidR="00000000" w:rsidDel="00000000" w:rsidP="00000000" w:rsidRDefault="00000000" w:rsidRPr="00000000" w14:paraId="00000005">
      <w:pPr>
        <w:rPr/>
      </w:pPr>
      <w:r w:rsidDel="00000000" w:rsidR="00000000" w:rsidRPr="00000000">
        <w:rPr>
          <w:rtl w:val="0"/>
        </w:rPr>
        <w:t xml:space="preserve">energy. I am the son of Mr. Manikuttan EK and Mrs. Elsamma Antony. Both my mother and father are employed by the private sector; my mother is a nurse at</w:t>
      </w:r>
    </w:p>
    <w:p w:rsidR="00000000" w:rsidDel="00000000" w:rsidP="00000000" w:rsidRDefault="00000000" w:rsidRPr="00000000" w14:paraId="00000006">
      <w:pPr>
        <w:rPr/>
      </w:pPr>
      <w:r w:rsidDel="00000000" w:rsidR="00000000" w:rsidRPr="00000000">
        <w:rPr>
          <w:rtl w:val="0"/>
        </w:rPr>
        <w:t xml:space="preserve">Jeewan Hospital and my father is employed with Indian Oil Corporation, pt. Ltd. Because of the strong and lovely link that exists within my family, I also have an 11-year-old younger brother who has a big desire that I must support.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My S.L.C (school leaving certificate) from a Kerala school was completed in the year 2022, and I received an overall 70%. My school supported the development of</w:t>
      </w:r>
    </w:p>
    <w:p w:rsidR="00000000" w:rsidDel="00000000" w:rsidP="00000000" w:rsidRDefault="00000000" w:rsidRPr="00000000" w14:paraId="00000009">
      <w:pPr>
        <w:rPr/>
      </w:pPr>
      <w:r w:rsidDel="00000000" w:rsidR="00000000" w:rsidRPr="00000000">
        <w:rPr>
          <w:rtl w:val="0"/>
        </w:rPr>
        <w:t xml:space="preserve">my talents in the area of commerce from the beginning through various exposures, which served as my inspiration to pursue secondary education in that field. So, in 2020, I made the decision to study commerce for the intermediate level, and I finished my 12th grade in 2022. After graduating from high school, I understood</w:t>
      </w:r>
    </w:p>
    <w:p w:rsidR="00000000" w:rsidDel="00000000" w:rsidP="00000000" w:rsidRDefault="00000000" w:rsidRPr="00000000" w14:paraId="0000000A">
      <w:pPr>
        <w:rPr/>
      </w:pPr>
      <w:r w:rsidDel="00000000" w:rsidR="00000000" w:rsidRPr="00000000">
        <w:rPr>
          <w:rtl w:val="0"/>
        </w:rPr>
        <w:t xml:space="preserve">the value of exposure to other cultures and how it affected my overall academic and practical understanding. I then made the decision to improve my skills and enrolled in SAP [System Application Product] Finance classes, which I completed</w:t>
      </w:r>
    </w:p>
    <w:p w:rsidR="00000000" w:rsidDel="00000000" w:rsidP="00000000" w:rsidRDefault="00000000" w:rsidRPr="00000000" w14:paraId="0000000B">
      <w:pPr>
        <w:rPr/>
      </w:pPr>
      <w:r w:rsidDel="00000000" w:rsidR="00000000" w:rsidRPr="00000000">
        <w:rPr>
          <w:rtl w:val="0"/>
        </w:rPr>
        <w:t xml:space="preserve">this year alone and for which I also received a certificate. I also excel at leadership, time management, problem solving, communication, self-motivation, and</w:t>
      </w:r>
    </w:p>
    <w:p w:rsidR="00000000" w:rsidDel="00000000" w:rsidP="00000000" w:rsidRDefault="00000000" w:rsidRPr="00000000" w14:paraId="0000000C">
      <w:pPr>
        <w:rPr/>
      </w:pPr>
      <w:r w:rsidDel="00000000" w:rsidR="00000000" w:rsidRPr="00000000">
        <w:rPr>
          <w:rtl w:val="0"/>
        </w:rPr>
        <w:t xml:space="preserve">multitasking. High school graduate with dedication, resourcefulness, and demonstrated devotion to all I do. I also have strong analytical skills. strong organizational skills with a track record. High school graduate with dedication, resourcefulness, and demonstrated devotion to all I do. I also have strong analytical</w:t>
      </w:r>
    </w:p>
    <w:p w:rsidR="00000000" w:rsidDel="00000000" w:rsidP="00000000" w:rsidRDefault="00000000" w:rsidRPr="00000000" w14:paraId="0000000D">
      <w:pPr>
        <w:rPr/>
      </w:pPr>
      <w:r w:rsidDel="00000000" w:rsidR="00000000" w:rsidRPr="00000000">
        <w:rPr>
          <w:rtl w:val="0"/>
        </w:rPr>
        <w:t xml:space="preserve">skills. strong organisational skills with a track record of success coordinating several projects and volunteer events. In numerous competitions, a talented</w:t>
      </w:r>
    </w:p>
    <w:p w:rsidR="00000000" w:rsidDel="00000000" w:rsidP="00000000" w:rsidRDefault="00000000" w:rsidRPr="00000000" w14:paraId="0000000E">
      <w:pPr>
        <w:rPr/>
      </w:pPr>
      <w:r w:rsidDel="00000000" w:rsidR="00000000" w:rsidRPr="00000000">
        <w:rPr>
          <w:rtl w:val="0"/>
        </w:rPr>
        <w:t xml:space="preserve">football player competed and prevailed.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Latvian education provides a comprehensive curriculum and global outlook, preparing students with the necessary qualifications and skills to excel in the future. Studying in Latvia offers a chance for cross-cultural immersion and personal growth. International students planning to pursue higher studies in Latvia would benefit from the low cost of living in the country. Latvia is an ideal study destination for students seeking an affordable experience abroad. Renowned for its stunning natural landscapes, majestic castles, and picturesque cities, Latvia offers a unique and enriching study experience. Turiba University's professional orientation enables students to acquire practical work experience alongside their studies. With a curriculum that emphasises practical learning, students spend 60% of their time on practical studies and 40% on theory. Turība University is affiliated with multiple international associations and organisations dedicated to advancing study programs and ensuring the quality of educational content. Through collaboration with universities worldwide, Turība University continuously develops its study programs to offer students a globally recognized education.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Studying abroad will assist me be more successful in achieving my goals because it gives me the experience of interacting with foreign cultures and learning new skills</w:t>
      </w:r>
    </w:p>
    <w:p w:rsidR="00000000" w:rsidDel="00000000" w:rsidP="00000000" w:rsidRDefault="00000000" w:rsidRPr="00000000" w14:paraId="00000013">
      <w:pPr>
        <w:rPr/>
      </w:pPr>
      <w:r w:rsidDel="00000000" w:rsidR="00000000" w:rsidRPr="00000000">
        <w:rPr>
          <w:rtl w:val="0"/>
        </w:rPr>
        <w:t xml:space="preserve">and knowledge. It also gives me the confidence to handle my challenges that may arise in the future and the ability to manage my time, money and actions.</w:t>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